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534" w:rsidRPr="007D465E" w:rsidRDefault="007B4534" w:rsidP="007B453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proofErr w:type="spellStart"/>
      <w:proofErr w:type="gramStart"/>
      <w:r w:rsidRPr="004E5ADD">
        <w:rPr>
          <w:rFonts w:ascii="Times New Roman" w:hAnsi="Times New Roman"/>
          <w:b/>
          <w:sz w:val="24"/>
          <w:szCs w:val="24"/>
        </w:rPr>
        <w:t>Календарь-тематик</w:t>
      </w:r>
      <w:proofErr w:type="spellEnd"/>
      <w:proofErr w:type="gramEnd"/>
      <w:r w:rsidRPr="004E5ADD">
        <w:rPr>
          <w:rFonts w:ascii="Times New Roman" w:hAnsi="Times New Roman"/>
          <w:b/>
          <w:sz w:val="24"/>
          <w:szCs w:val="24"/>
        </w:rPr>
        <w:t xml:space="preserve"> план</w:t>
      </w:r>
    </w:p>
    <w:p w:rsidR="007B4534" w:rsidRPr="004E5ADD" w:rsidRDefault="007B4534" w:rsidP="007B45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E5ADD">
        <w:rPr>
          <w:rFonts w:ascii="Times New Roman" w:hAnsi="Times New Roman"/>
          <w:b/>
          <w:sz w:val="24"/>
          <w:szCs w:val="24"/>
          <w:lang w:val="tt-RU"/>
        </w:rPr>
        <w:t>4 нче сыйныф, әдәби уку (татар төркеме)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843"/>
        <w:gridCol w:w="1276"/>
        <w:gridCol w:w="1842"/>
        <w:gridCol w:w="2268"/>
        <w:gridCol w:w="2268"/>
        <w:gridCol w:w="2126"/>
        <w:gridCol w:w="992"/>
        <w:gridCol w:w="993"/>
      </w:tblGrid>
      <w:tr w:rsidR="007B4534" w:rsidRPr="004E5ADD" w:rsidTr="00E72D62">
        <w:tc>
          <w:tcPr>
            <w:tcW w:w="534" w:type="dxa"/>
            <w:vMerge w:val="restart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Бүлекнең исеме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Дәрснең темасы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 w:val="restart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Дәрес тибы</w:t>
            </w:r>
          </w:p>
        </w:tc>
        <w:tc>
          <w:tcPr>
            <w:tcW w:w="1842" w:type="dxa"/>
            <w:vMerge w:val="restart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Укучыларның эшчәнлек төрләре</w:t>
            </w:r>
          </w:p>
        </w:tc>
        <w:tc>
          <w:tcPr>
            <w:tcW w:w="6662" w:type="dxa"/>
            <w:gridSpan w:val="3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Көтелгән нәтиҗәләр һәм УУГ </w:t>
            </w:r>
          </w:p>
        </w:tc>
        <w:tc>
          <w:tcPr>
            <w:tcW w:w="1985" w:type="dxa"/>
            <w:gridSpan w:val="2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7B4534" w:rsidRPr="004E5ADD" w:rsidTr="00E72D62">
        <w:tc>
          <w:tcPr>
            <w:tcW w:w="534" w:type="dxa"/>
            <w:vMerge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Метапредмет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Шәхескә кагылышлы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сүзе алтындыр, аңлаганга акылдыр...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Кереш дәрес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сорауларга җавап бирү, сүзлек белән эш, бирем-нәрне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Табышмаклар, аларның төрләрен искә төшерү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Халык авыз иҗатына мәхәббәт хисләре тәрбияләү, аларны уку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Халык авыз иҗаты әсәрләре темасын искә төшерү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06179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“Җил арба”. Татар халык әкияте.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Әңгәмә, телдән сөйләү, сүзлек белән эш,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дәрескә кирәкле уку-язу әсбапларын әзерли һәм  алар белән дөрес эш итә белү;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Тылсымлы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әкият үзенчәлекләрен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Уку һәм сөйләм күнекмәсен үстерү, туган телгә, халык авыз иҗатына мәхәббәт тәрбияләү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Дәреслек 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 әсәр белән таныштыру. Шартлы билгеләр турын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 мәгълүмат бирү.  Алык авыз иҗаты әсәрләре темасын искә төшерү. 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“Җил арба” әкиятенә анализ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Эчтәлекне тулысынча сөйләү,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Әкияттән эпитет һә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сынландыруны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табу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Кешеләргә карата мәрхәмәтле булырга тырышу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эчтәлеген ачыклау. “Җил арба” әкияте геройларына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Мифлар. “Җил иясе”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Миф һәм чынбарлык арасындагы аерманы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  мөмкинлекләреңне бәяләү, үрнәк буенча эшли белү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Миф төшенчәсен аңлату. Аларның эчтәлеген үзләштерү,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геройларга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Мифлар.  “Тургай һәм кояш”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Әсәр геройларына үз мөнәсәбәтеңне аңлату,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“Миф” төшенчәсен аңлату. Текстны рольләргә бүлеп уку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Мифик образларга мөнәсәбәтеңне белдерү, бурычлы булмау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Әсә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геройларына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Фатих Әмирхан. “Ай өстендә Зөһрә кыз”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сүзлек белән эш, индивидуаль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Портрет төшенчәсен аңлату, әкиятнең рәсемле планын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Зөһрә кыздагы күркәм сыйфатларны үзеңдә булдыырга омтылу, өлкәннәргә ихтирам тәрбияләү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Ф.Әмирхан турында кыскача белешмә бирү, әкиятне уку, эчтәлеген зиһенгә алу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Фатих Әмирхан. “Ай өстендә Зөһрә кыз”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сүзлек белән эш, индивидуаль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әкиятнең рәсемле планын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Зөһрә кыздагы күркәм сыйфатларны үзеңдә булдыырга омтылу, өлкәннәргә ихтирам тәрбияләү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 уку, эчтәлеген зиһенгә алу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Бәетләр. “Сак-сок” бәете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төркемнәрдә сорауларга җавап бирү, сәнгатьле уку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Бәеткә ясалаган иллюстрация белән текстны тәңгәлләштерү, туган фикерләр белән уртаклашу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Бәеттәге сак белән сок кебек яшәмәскә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Халык авыз иҗаты әсәрләре – бәетләр турында белешмә бирү.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“Сак-сок” бәетенә анализ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индивидуаль, төркемнәрдә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Бәетне укыгач туган фикерләр белән уртаклашу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Бер-береңә ихтибар хисләре тәрбияләү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әетләрнең үзенчәлеген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ачыклау</w:t>
            </w:r>
            <w:proofErr w:type="spellEnd"/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Халык авыз иҗаты бүлеген кабатлау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эш, биремнәр эшләү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“Миф”, “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Бәет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” төшенчәләрен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ныгыту</w:t>
            </w:r>
            <w:proofErr w:type="spellEnd"/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 белемеңне тикшерү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Халык аваз иҗаты әсәрләре турында булган белемнәрне го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мумиләштерү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Мәсәлләр.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Иван Крылов “Карга белән төлке” (Габдулла Шамуков тәрҗемәсендә)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Рольләргә бүлеп сәнгатьле уку, индивидуаль сорауларга җавап бирү,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“Ирония” һәм “Аллегория” төшенчәләрен үзләштерү. Мәсәлгә хас үзенчәлекләрне ачыклау. Мәсәлне сәхнәләштерү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“Булма син төлке, булырсың көлке” мәкаленең эчтәлеге аша сөйләшү, кешеләргә карата булган мөнәсәбәтең турында уйлану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 турында белешмә бирү. Бирелгән мәсәлдә геройларның кичерешләре, үз-үзләрен тотышлары турында текст сүзләрен кулланып сөйләү, геройларга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Мәҗит Гафури “Чикерткә белән Кырмыска”мәсәл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Белем һәм күнекмәләрне ныгыту  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диалог, монологлар төзү, индивидуаль 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Авторның геройларга булган мөнәсәбәтен ачыклау, башка әдәбияттагы бирелгән геройлар белән чагыштыру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Үз-үзеңне тоту, дусларга карата булган карашны яхшы якка үзгәртергә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 жанры турында белгәннәрне ныгыту,  геройларга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Мәҗит Гафури “Тавык белән үрдәк”мәсәле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Белем һәм күнекмәләрне ныгыту  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Йөгерек, матур сәнгатьле уку, геройларга бәя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 геройларына характеристика.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Мәсәлнең кереш һәм мораль өлешен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Эш ярату, үзеңдә “төлке сыйфатын” булдырмау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Мәсәл жанры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белемнәрне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ныгыту</w:t>
            </w:r>
            <w:proofErr w:type="spellEnd"/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 “Яшь Агач” мәсәле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иҗади биремнәрне үтәү, сәнгатьле уку,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Мәсәлдән аллегорияне табу, иронияне табу, аңлату. Үзбәя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Башкаларны хөрмәт итү, бердәм булырга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Мәсәлнең мәгънәле кисәкләрен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Әхмәт Исхак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“Карт Имән белән  яшь егет” мәсәле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Белем һәм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Сәнгатьле уку,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сорауларга җавап бирү, әңгәмә кору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Мәсәлләрдәге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уртаклыкны билгеләү. Мәсәлдән аллегорияне табу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Агачларны саклау,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үстерү. Кешеләргә файда китерү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Мәсәл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геройларына характеристика бирү. Авторның мәсәл геройларына булган мөнәсәбәтен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Үзеңне тикшер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эшләү, үзеңне бәяләү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Дусларга карата ихлас булырга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Мәсәл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темасын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гомумиләштереп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43" w:type="dxa"/>
          </w:tcPr>
          <w:p w:rsidR="007B4534" w:rsidRPr="009B2057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205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Язучылар һәм рәссамнар иҗатында табигать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 “Ай һәм кояш”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Сәнгатьле уку, әңгәмә, сорауларга җавап бирү, монолог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Язучылар һәм рәссамнар иҗатында табигать гүзәллегенең бирелешен күрү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Табигатькә карата сакчыл караш тәрбияләү, мәхәббәтнең олы хис икәнен аңлау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Г.Тукай иҗаты белән танышуны дәвам итү, автор фикерен ачыклау, персонажларга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Габдулла Тукай “Фатыйма белән сандугач”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Йөгерек, матур сәнгатьле уку, геройларга бәя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Сүз сәнгате һәм рәсем сәнгате уртаклыгын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Бер-береңне хөрмәтләү, олылау, ярату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Геройларның сүзле сурәтен ясау,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 “Шүрәле”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камилләштерү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Әңгәмә, сәнгатьле уку, индивидуаль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Г.Тукай әсәрләрен чагыштыру, аларның уртак һәм аермалы якларын билгеләү. Пейзаж төшенчәсен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практик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Табигатьне чүптән араларга, чисталыкка омтылыш, дөресен сөйләү.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Әкият эчтәлеген ачыклау, уку бурычын билгеләү. Әкият жанрына хас үзенчәлекләрне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 “Шүрәле”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камилләштерү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Әңгәмә, сәнгатьле уку, индивидуаль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Г.Тукай әсәрләрен чагыштыру, аларның уртак һәм аермалы якларын билгеләү. Пейзаж төшенчәсен практик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Табигатьне чүптән араларга, чисталыкка омтылыш, дөресен сөйләү.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эчтәлеген ачыклау, уку бурычын билгеләү. Әкият жанрына хас үзенчәлекләрне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 “Шүрәле”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камилләштерү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Әңгәмә, сәнгатьле уку, индивидуаль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Г.Тукай әсәрләрен чагыштыру, аларның уртак һәм аермалы якларын билгеләү. Пейзаж төшенчәсен практик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Табигатьне чүптән араларга, чисталыкка омтылыш, дөресен сөйләү.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эчтәлеген ачыклау, уку бурычын билгеләү. Әкият жанрына хас үзенчәлекләрне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“Шүрәле” образы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төркемнәрдә сорауларга җавап бирү, сәнгатьле уку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Г.Тукайның”Шүрәле”әкия те белән татар халык әкиятен чагыштыру, аларны берләштергән уртак темаларны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Шүрәле кебек образлар аша әдипләрнең әһтергә теләгән фикерен ачыклау, яхшы сыйфатлар булдырырга тырышу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Шүрәленең тышкы кыяфәтен сурәтләү. Әдәби образларга үз карашыңны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Сынлы сәнгать музеенда. Байназар Әлменов “Шүрәле” картинасы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Диалогик-монологик сөйләм, сорауларга җавап бирү, план төзү, сөйләү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Г.Тукай әкиятендәге Шүрәле сурәте белән рәссам иҗат иткән Шүрәлене чагыштыру, уртак һәм аермалы якларын билгеләү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Табигатьнең матурлыгын аңлау, кеше һәм табигать мөнәсәбәтен ачыклау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Рәссам Б.Әлменов иҗаты белән танышу. Рәссамның Шүрәле картинасы буенча эшләү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Мәҗит Гафури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“Болын”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Яңа белем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Сәнгатьле уку,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М.Гафуриның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табигать темасына язган башка әсәрләрен тыңлау, чагыштыру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Табигать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гүзәллеген күрә белү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Автор иҗаты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белән танышу. Шигырьнең темасын ачыклау, чагыштыруларны табу. Автор әсәрләренең исемлеген төзү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1843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Муса Җәлил “Яңгыр”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18791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сәнгатьле уку,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М.Җәлилнең “Яңгыр” шигыре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 уку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Табигый күренешләрне белү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М.Җәлил иҗаты белән танышу, сорау һәм биремнәрне үтәү.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18791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БСҮ.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Ф.Васильев. Яңгыр алдыннан.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18791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сәнгатьле уку,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Ф.Васильевның “Яңгыр алдыннан” картинасын чагыштыру, уртак һәм аермалы якларын билгеләү.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Табигый күренешләрне белү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сорау һәм биремнәрне үтәү.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М.Җәлил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“Чишмә”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18791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төркемнәрдә сорауларга җавап бирү, сәнгатьле уку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Сүз сәнгате һәм рәсем сәнгате үзенчәлекләрен билгеләү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Чишмәнең сихри көчен аңлау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Фикерне төгәл итеп әйтү күнекмәләрен булдыру. Туган  як чишмәләре турында әңгәмә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Абдулла Алиш “Койрыклар” әкияте </w:t>
            </w:r>
          </w:p>
          <w:p w:rsidR="007B4534" w:rsidRPr="0062440E" w:rsidRDefault="007B4534" w:rsidP="00E72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рольләргә бүлеп уку, индивидуаль биремнәрне үтәү, план төзү</w:t>
            </w:r>
          </w:p>
        </w:tc>
        <w:tc>
          <w:tcPr>
            <w:tcW w:w="2268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Әкият төзелеше турындагы белемнәрне ныгыту. Тексттан эпитет, эндәш сүз, чагыш-тыруны табу. </w:t>
            </w:r>
          </w:p>
        </w:tc>
        <w:tc>
          <w:tcPr>
            <w:tcW w:w="2268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t>Табигать һәм кеше холкы арасындагы уртаклыкны чагыштыру, күтәренке рухта булырга омтылу</w:t>
            </w:r>
          </w:p>
        </w:tc>
        <w:tc>
          <w:tcPr>
            <w:tcW w:w="2126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Алиш турында мәгълумат булдыру. Әкияткә хас үзенчәлекләрне билгеләү. Әкият төрен билгеләү.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Абдулла Алиш </w:t>
            </w: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“Койрыклар” әкияте </w:t>
            </w:r>
          </w:p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440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Белем һәм </w:t>
            </w:r>
            <w:r w:rsidRPr="0062440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күнекмәләрне ныгыту</w:t>
            </w:r>
          </w:p>
        </w:tc>
        <w:tc>
          <w:tcPr>
            <w:tcW w:w="1842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Йөгерек, матур </w:t>
            </w: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сәнгатьле уку, геройларга бәя бирү</w:t>
            </w:r>
          </w:p>
        </w:tc>
        <w:tc>
          <w:tcPr>
            <w:tcW w:w="2268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Әкият геройларына </w:t>
            </w: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үз мөнәсәбәтеңне билгеләү</w:t>
            </w:r>
          </w:p>
        </w:tc>
        <w:tc>
          <w:tcPr>
            <w:tcW w:w="2268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Алдашуның начар </w:t>
            </w: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булуын аңлау, дөреслек ягында булу</w:t>
            </w:r>
          </w:p>
        </w:tc>
        <w:tc>
          <w:tcPr>
            <w:tcW w:w="2126" w:type="dxa"/>
          </w:tcPr>
          <w:p w:rsidR="007B4534" w:rsidRPr="0062440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Әкиятнең төрен </w:t>
            </w:r>
            <w:r w:rsidRPr="0062440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атау (тылсымлы, көнкүреш, хайваннар турында)</w:t>
            </w:r>
          </w:p>
        </w:tc>
        <w:tc>
          <w:tcPr>
            <w:tcW w:w="992" w:type="dxa"/>
          </w:tcPr>
          <w:p w:rsidR="007B4534" w:rsidRPr="00187916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187916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Алишның “Кемгә кирәк, кемгә кирәкми” хикәясе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 һәм сәнгатьле уку, эчтәлек буенча биремнәрне үтәү, әңгәмә, диалог-монолог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 исеме эчтәлек белән туры килү-килмәвен ачыклау. Картина белән әкиятнең уртак һәм аермалы якларын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Балыкчылык һөнәрен белү, табигатьне ярату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анализлау. Хикәя эчтәлеге буенча әңгәмә, сурәтләү чараларын билгеләү. Картина буенча үз фикерләреңне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5F08E9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БСҮ. Ф.Васил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4534" w:rsidRPr="005F08E9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сәнгатьле уку,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Ф.Васильевның 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Юеш болын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” картинасын чагыштыру, уртак һәм аермалы якларын билгеләү.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Табигый күренешләрне белү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сорау һәм биремнәрне үтәү.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Нәби Дәүли “Бала болыт”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F08E9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рольләргә бүлеп уку, сорауларга җавап бирү, әңгәмә кору, диалог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Үзегез яшәгән урынга иң якын булган инеш (елга, сулык) турында әңгәмә кору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Табигать, әйләнә-тирәгә сакчыл караш булдыру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Н.Дәүли иҗаты белән таныштыру. Текстның эчтәлеген ачыклау, болытка характеристика бирү.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Нәби Дәүли “Бала болыт”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F08E9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Сәнгатьле уку, рольләргә бүлеп уку, сорауларга җавап бирү, әңгәмә кору,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диалог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Үзегез яшәгән урынга иң якын булган инеш (елга, сулык) турында әңгәмә кору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Табигать, әйләнә-тирәгә сакчыл караш булдыру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Н.Дәүли иҗаты белән таныштыру. Текстның эчтәлеген ачыклау, болытка характеристика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бирү.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Рәшит Бәшәр “Сандугачлы Ак инеш” шигыре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Сорауларга җавап бирү, индивидуаль эшләү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Сурәтләү чараларын билгеләү, үз сөйләмеңдә куллану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Сулыкларны пычратмаска, агачларны сындырмаска кирәкләген белдерү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Шигырьнең исемен уку, эчтәлек белән тәңгәлләштерү, төп мәгънәсен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Гарәфи Хәсәнов “Кышкы урман” хикәясе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сүзлек өстендә эш, сәнгатьле уку, тәрҗемә итү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Картинаны карау, хикәя белән уртак һәм аермалы якларын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Кошлар һәм тиеннәр турында мәгълүмат туплау, аларны яратырга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 эчтәлеге буенча план төзү, эчтәлек сөйләү. Персонажларга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Гарәфи Хәсәнов “Кышкы урман” хикәясе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сүзлек өстендә эш, сәнгатьле уку, тәрҗемә итү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Картинаны карау, хикәя белән уртак һәм аермалы якларын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Кошлар һәм тиеннәр турында мәгълүмат туплау, аларны яратырга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 эчтәлеге буенча план төзү, эчтәлек сөйләү. Персонажларга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Игорь Грабарь “Февраль зәңгәрлеге”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сәнгатьле уку,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Игорь Грабарьның “Февраль зәңгәрлеге”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картинасын чагыштыру, уртак һәм аермалы якларын билгеләү.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Табигый күренешләрне белү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сорау һәм биремнәрне үтәү.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Фәнис Яруллин “Иң бәхетле төн” әкияте.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сорауларга җавап бирү, сүзлек өстендә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Фантастик әсәр төшенчәсен аңлау, аңа хас үенчәлекләрне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Табигатьне сакларга кирәклеген аңлау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 уку,  эчтәлек сөйләү. Табигатьне саклау проблемасына үз фикереңне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Фәнис Яруллин “Иң бәхетле төн” әкияте.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сорауларга җавап бирү, сүзлек өстендә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Фантастик әсәр төшенчәсен аңлау, аңа хас үенчәлекләрне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Табигатьне сакларга кирәклеген аңлау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 уку,  эчтәлек сөйләү. Табигатьне саклау проблемасына үз фикереңне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9B2057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Сания Әхмәтҗанова “Саклыйк, әйдә, җир ананы” шигыре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сорауларга җавап бирү, сүзлек өстендә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Сурәтләү чараларын билгеләү, үз сөйләмеңдә куллану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Табигатьне сакларга кирәклеген аңлау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Табигатьне саклау проблемасына үз фикереңне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9B2057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Үзеңне тикшер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эшләү, үзеңне бәяләү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“Без – табигать балалары”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Проект эше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Дәрестән тыш уку </w:t>
            </w:r>
          </w:p>
          <w:p w:rsidR="007B4534" w:rsidRPr="00540EBE" w:rsidRDefault="007B4534" w:rsidP="00E72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Индивидуаль, төркемдә эш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Материалларны сайлап алу, үз чыгышыңны иллюстрация белән бәйләү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Үзебез яшәгән мөхитне сакларга кирәклеген аңлау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Проект әзерләү планын төзү, биремнәрне үтәү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843" w:type="dxa"/>
          </w:tcPr>
          <w:p w:rsidR="007B4534" w:rsidRPr="009B2057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2057">
              <w:rPr>
                <w:rFonts w:ascii="Times New Roman" w:hAnsi="Times New Roman"/>
                <w:sz w:val="24"/>
                <w:szCs w:val="24"/>
                <w:lang w:val="tt-RU"/>
              </w:rPr>
              <w:t>Балачак әдипләре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Шәүкәт Галиев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Камырша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872D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сорауларга җавап табу, сүзле портрет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Шагыйрь һәм рәссам сурәтендә Камырша образы гәүдәләнеше, гипербола төшенчәсен үзләштерү.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Хайваннарга карата хөрмәт, мәхәбәт хисләре булдыру,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Ш.Гали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вның тормыш юлы һәм иҗаты беән танышу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DC353F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843" w:type="dxa"/>
          </w:tcPr>
          <w:p w:rsidR="007B4534" w:rsidRPr="009B2057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2057">
              <w:rPr>
                <w:rFonts w:ascii="Times New Roman" w:hAnsi="Times New Roman"/>
                <w:sz w:val="24"/>
                <w:szCs w:val="24"/>
                <w:lang w:val="tt-RU"/>
              </w:rPr>
              <w:t>Балачак әдипләре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Шәүкәт Галиев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Камырша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872D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сорауларга җавап табу, сүзле портрет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Шагыйрь һәм рәссам сурәтендә Камырша образы гәүдәләнеше, гипербола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төшенчәсен үзләштерү.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Хайваннарга карата хөрмәт, мәхәбәт хисләре булдыру,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.Фәрит абый, Булат, Алсу сөйләмен уку.  Шигырьне уку, мәгънәсен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билгеләү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Шәүкәт Галиев. “Күршеләрнең алмасы”. “Минем абый шигырь ятлый”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шигырьне анализлау, төркемдә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Эпитет,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чагыштыруларны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табу. Юмор билгеләрен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ачыклау</w:t>
            </w:r>
            <w:proofErr w:type="spellEnd"/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Үзсүзле булудан курку, өлкәннәргә хөрмәт хисе тәрбияләү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Әсәрнең жанр төрен билгеләү, геройга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Шәүкәт Галиев. “Күршеләрнең алмасы”. “Минем абый шигырь ятлый”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шигырьне анализлау, төркемдә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Эпитет,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чагыштыруларны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табу. Юмор билгеләрен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ачыклау</w:t>
            </w:r>
            <w:proofErr w:type="spellEnd"/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Үзсүзле булудан курку, өлкәннәргә хөрмәт хисе тәрбияләү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Әсәрнең жанр төрен билгеләү, геройга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Тест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F05402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әүкәт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Куркыныч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хәбә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Йөгерек, дөрес уку, характеристика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Сәбәп-нәтиҗә бәйләнешен ачыклау, эпитет, чагыштыуларны табу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Шигырьдә күтәрелгән проблемага үз фикереңне белдерү. Хайваннарны ярату, аларны саклау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Шигырьнең төп уен билгеләү.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F05402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F05402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әүкәт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Куркыныч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хәбә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Йөгерек, дөрес уку, характеристика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Сәбәп-нәтиҗә бәйләнешен ачыклау, эпитет, чагыштыуларны табу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Шигырьдә күтәрелгән проблемага үз фикереңне белдерү. Хайваннарны ярату, аларны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саклау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Шигырьнең төп уен билгеләү. Шәүкәт Галиевның шигырләрен чагыштыру,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аларның төп уен һәм аермалы якларын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CB2856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843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Роберт Миңнуллин “Әни, мин көчек күрдем”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Сорауларга җавап бирү, сүзлек өстендә эш,  ятлау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Шигырьдән рифма, кабатлауларны табу.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Ананың балаларга карата уңай мөнәсәбәтен ачыклау, әниләрне ярату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Р.Миңнуллин иҗаты белән танышу.Шигырь эчтәлеге буенча эш, сурәтләү чараларын анализлау.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Роберт Миңнуллин “Спортның яңа төре” шигыре</w:t>
            </w:r>
          </w:p>
          <w:p w:rsidR="007B4534" w:rsidRPr="00540EBE" w:rsidRDefault="007B4534" w:rsidP="00E72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план буенча китап турында сөйләү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Ш.Галиевның Тимершасы белән әлеге  Алмазны чагыштыру. Шигырьне дәвам итү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Спорт белән шөгыльләнергә кирәклекне аңлау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Шигырь героеның эш – гамәлләрен ачыклау, аңа карата үз мөнәсәбәтеңне белдерү. Шигырь уйлап язу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Дәрестән тыш уку.Балачак әдипләре </w:t>
            </w:r>
          </w:p>
          <w:p w:rsidR="007B4534" w:rsidRPr="00540EBE" w:rsidRDefault="007B4534" w:rsidP="00E72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Индивидуаль, төркемдә эш, сорауларга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буенча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китап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сөйләү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Балалар әдипләрен белү,  әлеге  әсәрләрнең уңай холыкка өндәвен тану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Шагыйрьләрнең балалар өчен иҗат иткән китаплары белән танышу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“Дәү әти” “Вакыты тар” шигыре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Рольләргә бүлеп, сәнгатьле уку, сүзлек өстендә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Юмор, портрет төшенчәләрен үзләштерү. Әкият жанры үзенчәлекләрен кабатлау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Үз хаталарыңны тану, төзәтергә омтылу.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Х.Халиков иҗаты белән таныштыру. Шигырьнең эчтәлеген ачыклау, әкият эчтәлеген герой исеменнән аңлату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Хәкимҗан Халиков “Чыпчык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баласы Чырчыр турында әкият”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Белем һәм күнекмәләрне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Әңгәмә, сорауларга җавап бирү,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әкияткә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Әкият үзенчәлекләрен кабатлау. Шигъри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формада язылган әкият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Чит әйбергә кагылмау, чисталыкка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Шигырьне уку. Әкият героеның эш – гамәлләренә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карата мөнәсәбәт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“Чыпчык баласы Чырчыр турында әкият”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сорауларга җавап бирү, әкияткә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үзенчәлекләрен кабатлау. Шигъри формада язылган әкият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Чит әйбергә кагылмау, чисталыкка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Шигырьне уку. Әкият героеның эш – гамәлләренә карата мөнәсәбәт белдерү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Чырчырның хатасы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монолог төзү, сурәт ясау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Әкиятнең төп уен билгеләү.  Чырчыр сурәтен ясау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Әкияткә план төзү, герой исеменнән әкият эчтәлеген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3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24C5">
              <w:rPr>
                <w:rFonts w:ascii="Times New Roman" w:hAnsi="Times New Roman"/>
                <w:sz w:val="24"/>
                <w:szCs w:val="24"/>
                <w:lang w:val="tt-RU"/>
              </w:rPr>
              <w:t>Сынлы сәнгать музеенда. Харис Якупов. “Аналар җәе” картинасы.</w:t>
            </w:r>
          </w:p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24C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Бәйләнешле сөйләм телен үстерү</w:t>
            </w:r>
          </w:p>
        </w:tc>
        <w:tc>
          <w:tcPr>
            <w:tcW w:w="1842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24C5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эш, сорауларга җавап бирү, диалог-монолог төзү, сүзлек өстендә эш</w:t>
            </w:r>
          </w:p>
        </w:tc>
        <w:tc>
          <w:tcPr>
            <w:tcW w:w="2268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24C5">
              <w:rPr>
                <w:rFonts w:ascii="Times New Roman" w:hAnsi="Times New Roman"/>
                <w:sz w:val="24"/>
                <w:szCs w:val="24"/>
                <w:lang w:val="tt-RU"/>
              </w:rPr>
              <w:t>Рәссамның картиналарын карау, Х.Халиковның “Чыпчык...” белән чагыштыру</w:t>
            </w:r>
          </w:p>
        </w:tc>
        <w:tc>
          <w:tcPr>
            <w:tcW w:w="2268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24C5">
              <w:rPr>
                <w:rFonts w:ascii="Times New Roman" w:hAnsi="Times New Roman"/>
                <w:sz w:val="24"/>
                <w:szCs w:val="24"/>
                <w:lang w:val="tt-RU"/>
              </w:rPr>
              <w:t>Бөек Аналарга ихтирам, хөрмәт, ярату хисләре тәрбияләү</w:t>
            </w:r>
          </w:p>
        </w:tc>
        <w:tc>
          <w:tcPr>
            <w:tcW w:w="2126" w:type="dxa"/>
          </w:tcPr>
          <w:p w:rsidR="007B4534" w:rsidRPr="006624C5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24C5">
              <w:rPr>
                <w:rFonts w:ascii="Times New Roman" w:hAnsi="Times New Roman"/>
                <w:sz w:val="24"/>
                <w:szCs w:val="24"/>
                <w:lang w:val="tt-RU"/>
              </w:rPr>
              <w:t>Х.Якупов иҗаты белән танышу. Картина буенча сөйләү, план төзү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“Нинди кош?” сәхнә әсәре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Рольләргә бүлеп сәнгатьле уку, сорауларга җавап бирү, төркемдә эш, сәхнәләштерү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Әсәрнең төзелеш үзенчәлекләрен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Һәрбер җан иясен ярату, аучылыкка карата мөнәсәбәтне ачыклау, мин-минлектән арынуга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Сәхнә әсәре турында белешмә бирү, эчтәлекне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Хәкимҗан Халиков “Нинди кош?” сәхнә әсәре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Рольләргә бүлеп сәнгатьле уку, сорауларга җавап бирү,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төркемдә эш, сәхнәләштерү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Әсәрнең төзелеш үзенчәлекләрен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Һәрбер җан иясен ярату, аучылыкка карата мөнәсәбәтне ачыклау, мин-минлектән арынуга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Сәхнә әсәре турында белешмә бирү, эчтәлекне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Сәхнә уенында катнашучы кошлар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төркемнәрдә сорауларга җавап бирү, сәнгатьле уку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Сәхнә уенының төзелеш үзенчәлекләрен ачыклау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Кошларны ярату, саклау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Сәхнә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уенында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катнашкан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кошлар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тормышы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сөйләү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Кошлр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мәгълумат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туплау</w:t>
            </w:r>
            <w:proofErr w:type="spellEnd"/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Фәнис Яруллин “Ап-ак иткән”, “Бияләй” шигырьләре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сорауларга җавап бирү, әңгәмә,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Мәсәл жанры үзенчәлекләрен кабатлау. Сынландыру төшенчәсен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Чисталык-сафлыкка өндәү, бердәм булырга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Ф.Яруллин иҗаты белән танышу, шигырьдә бирелгән төп фикерне ачыклау. Чагыштыру, охшаш, аермалы якларын билгеләү.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Фәнис Яруллин “Юылмас хурлык”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 уку, характеристика бирү,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Исеме буенча әкият эчтәлеген билгеләү.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Сынландыру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төшенчәсен гамәли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“Мактану хур итә, тыйнаклыкка ни җитә” мәкале,  “мактанчыкның авызы гел ачык” дигән әйтемнең эчтәлеген ачыклау, үз гамәлләреңә бәя бирү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 кисәкләргә бүлү, сәбәп-нәтиҗә бәйләнешен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Фәнис Яруллин “Юылмас хурлык”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 уку, характеристика бирү,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Исеме буенча әкият эчтәлеген билгеләү.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Сынландыру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төшенчәсен гамәли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“Мактану хур итә, тыйнаклыкка ни җитә” мәкале,  “мактанчыкның авызы гел ачык” дигән әйтемнең эчтәлеген ачыклау,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үз гамәлләреңә бәя бирү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Әкиятне кисәкләргә бүлү, сәбәп-нәтиҗә бәйләнешен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Фәнис Яруллин “Юылмас хурлык”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 уку, характеристика бирү,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Исеме буенча әкият эчтәлеген билгеләү.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Сынландыру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төшенчәсен гамәли үзләштерү</w:t>
            </w:r>
          </w:p>
        </w:tc>
        <w:tc>
          <w:tcPr>
            <w:tcW w:w="2268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“Мактану хур итә, тыйнаклыкка ни җитә” мәкале,  “мактанчыкның авызы гел ачык” дигән әйтемнең эчтәлеген ачыклау, үз гамәлләреңә бәя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бирү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 кисәкләргә бүлү, сәбәп-нәтиҗә бәйләнешен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Ф.Яруллиннан Колын болын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Сорауларга җавап бирү, план төзү,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героеның эш – гамәлләрен бәяләү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Тыйнак булу, яхшылык эшләргә тырышу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эчтәлегенең планын төзү, план буенча эчтәлекне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Ф.Яруллиннан Колын болын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Сорауларга җавап бирү, план төзү,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героеның эш – гамәлләрен бәяләү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Тыйнак булу, яхшылык эшләргә тырышу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 эчтәлегенең планын төзү, план буенча эчтәлекне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ДТУ Х.Халиков, Ф. Яруллин иҗаты Китап киштәсе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сорауларга җавап бирү, 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Әдәби байлыкны барлау, төрле әдәби китапларны белү. Автор иҗатларын чагыштыру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Китап – белем чишмәсе икәнен аңлау, китап уку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Төрле китапларны уку, аларның авторларын белү, эчтәлеген сөйләү. Кипатханәгә сәяхәт кылу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2057">
              <w:rPr>
                <w:rFonts w:ascii="Times New Roman" w:hAnsi="Times New Roman"/>
                <w:sz w:val="24"/>
                <w:szCs w:val="24"/>
                <w:lang w:val="tt-RU"/>
              </w:rPr>
              <w:t>Яхшылык эшләргә ашыгыйк...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Роза Хафизова “Күгәрчен һәм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малай”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геройларга характеристика бирү, хикәя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Хикәягә ясалган иллюстрация буенча әңгәмә оештыру, эпитетларны табу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Яхшылык эшләргә тырышу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Р.Хафизова иҗаты белән танышу. Хикәя уку, жанрын билгеләү, 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героеның эш-гамәлләрен бәяләү.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Сәрвәр Әдһәмова “Дуслар”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 һәм сәнгатьле уку,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Иллюстрация буенча әсәр геройлары турында сөйләү. Керпе һәм песнәк образларын чагыштыру.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“Яхшылыкка – яхшылык” әйтеме турында сөйләшү, яхшы сыйфатлар булдырырга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 уку. Сәбәп-нәтиҗә бәйләнешен ачыклау. Әсәрнең жанр төрен ачыклау. Геройларга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Керпе һәм песнәк образлары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Диалог, монолог төзү, индивидуаль эш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Иллюстрасия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буенча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әсә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геройлары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сөйләү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Дус сүзенең мәгънәсен аңлау, дус булырга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Әсә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геройларына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характеристика бирү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Әхсән Бәян “Эт янында тиеннәр”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диалог төзү, геройларга характеристика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Язучы һәм рәссам иҗат иткән күренешләрне чагыштыру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Бердәм, тату булырга тырышу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Хикәянең төп уен билгеләү. Әсәрнең жанр төрен билгеләү. Әкияткә план төзү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Дәрҗия Аппакова “Шыгырдавыклы башмаклар”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эчтәлек буенча биремнәрне үтәү, геройларга бәяләмә бирү,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Эпитет, сынландыру, чагыштыру кебек төшенчәләрне практикада куллану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Хәрбер бүләкне шатланып кабул итү, кешеләргә хөрмәт күрсәтү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төп уен билгеләү. Бүлек башларына исем кую, эчтәлек сөйләү.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Дәрҗия Аппакова “Шыгырдавыклы башмаклар”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Сәнгатьле уку, эчтәлек буенча биремнәрне үтәү,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геройларга бәяләмә бирү,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Эпитет, сынландыру, чагыштыру кебек төшенчәләрне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практикада куллану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Хәрбер бүләкне шатланып кабул итү, кешеләргә хөрмәт күрсәтү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Хикәяне уку, төп уен билгеләү. Бүлек башларына исем кую, эчтәлек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сөйләү.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Д.Аппакова </w:t>
            </w:r>
            <w:r w:rsidRPr="00540EBE">
              <w:rPr>
                <w:rFonts w:ascii="Times New Roman" w:hAnsi="Times New Roman"/>
                <w:sz w:val="24"/>
                <w:szCs w:val="24"/>
              </w:rPr>
              <w:t xml:space="preserve">Ләләнең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дуслары</w:t>
            </w:r>
            <w:proofErr w:type="spellEnd"/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камилләштерү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 фикереңне белдерү, диалог төзү,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Хикәя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геройларына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бәялә</w:t>
            </w:r>
            <w:proofErr w:type="gramStart"/>
            <w:r w:rsidRPr="00540EB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540EBE">
              <w:rPr>
                <w:rFonts w:ascii="Times New Roman" w:hAnsi="Times New Roman"/>
                <w:sz w:val="24"/>
                <w:szCs w:val="24"/>
              </w:rPr>
              <w:t>ә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Дусларга карата уңай мөнәсәбәттә булу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Хикәяне дәвам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итеп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Михаил Зощенко “Мескен Федя” хикәясе.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Кисәкләргә бүлеп, сәнгатьле уку, сорау-биремнәрне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Ф.Яруллинның “Күтәрик егылган нөлләрне, матурлык калмасын басылып” юллары белән хикәя эчтәлеген 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Матурлыкка омтылу, ятим балаларга хөрмәт хисләре, туган илне ярату, тыныч яшәү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геройларның эш-гамәлләренә бәя бирү. Эчтәлекне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Михаил Зощенко “Мескен Федя” хикәясе.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Кисәкләргә бүлеп, сәнгатьле уку, сорау-биремнәрне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Ф.Яруллинның “Күтәрик егылган нөлләрне, матурлык калмасын басылып” юллары белән хикәя эчтәлеген 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Матурлыкка омтылу, ятим балаларга хөрмәт хисләре, туган илне ярату, тыныч яшәү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геройларның эш-гамәлләренә бәя бирү. Эчтәлекне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Резеда Вәлиева “Җиңү көнендә” шигыре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И.Рафыйковның “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Сугыш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еллары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картинасын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карау</w:t>
            </w:r>
            <w:proofErr w:type="spellEnd"/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Сугыш елларындагы халәтне аңлау, тынычлыкка өндәү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Шигырьнең эчтәлеген ачыклау. Картина эчтәлеген ачыклау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556D23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БСҮ. Батырлар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онытылмый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56D23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556D23" w:rsidTr="00E72D62">
        <w:tc>
          <w:tcPr>
            <w:tcW w:w="14142" w:type="dxa"/>
            <w:gridSpan w:val="9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7B4534" w:rsidRPr="006513E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13E6">
              <w:rPr>
                <w:rFonts w:ascii="Times New Roman" w:hAnsi="Times New Roman"/>
                <w:sz w:val="24"/>
                <w:szCs w:val="24"/>
                <w:lang w:val="tt-RU"/>
              </w:rPr>
              <w:t>Нәбирә Гыйматдинова “Сертотмас кәҗә” хикәясе</w:t>
            </w:r>
          </w:p>
          <w:p w:rsidR="007B4534" w:rsidRPr="006513E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56D23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Дөрес, сәнгатьле, йөгерек уку.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А.Алишның “Сертотмас үрдәк” әкияте белән уртак һәм аермалы якларын билгеләү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Барлык серләрне дә кешегә сөйләргә ярамаганлыйны аңлау, кешеләрне сатмау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эч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тәлеген ачыклау. Юмор элементларын билгәләү. Хикәя геройларын сурәтләү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</w:tcPr>
          <w:p w:rsidR="007B4534" w:rsidRPr="006513E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13E6">
              <w:rPr>
                <w:rFonts w:ascii="Times New Roman" w:hAnsi="Times New Roman"/>
                <w:sz w:val="24"/>
                <w:szCs w:val="24"/>
                <w:lang w:val="tt-RU"/>
              </w:rPr>
              <w:t>Нәбирә Гыйматдинова “Сертотмас кәҗә” хикәясе</w:t>
            </w:r>
          </w:p>
          <w:p w:rsidR="007B4534" w:rsidRPr="006513E6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Дөрес, сәнгатьле, йөгерек уку.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Үз тәҗрибәңнән чыгып, кызыклы вакыйга турында хикәя уйлау.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Барлык серләрне дә кешегә сөйләргә ярамаганлыйны аңлау, кешеләрне сатмау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эч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тәлеген ачыклау. Юмор элементларын билгәләү. Хикәя геройларын сурәтләү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Малайлар качышлы уйный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 кору, сорауларга җавап, геройга бәя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Иллюстраөия белән хикәя эчтәлеген 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Яраткан уеның белән уртаклаша белү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 xml:space="preserve">Хикәя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геройларын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сурәтләү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Виктор Голявкин “Әллә каян күренеп тора” хикәясе.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эчтәлек сөйләү, сорауларга җавап алу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 һәм аңа ясалган иллюстрацияне 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Тырышып уку, намуслы булу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 уку, анализлау. Исеме турында фикер алышу. Авторның героена булган мөнәсәбәтен ачыклыу, герой исеменнән эчтәлекне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Виктор Голявкин “Әллә каян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күренеп тора” хикәясе.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Белем һәм күнекмәләрне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Сәнгатьле уку, эчтәлек сөйләү, сорауларга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җавап алу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Хикәя һәм аңа ясалган иллюстрацияне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Тырышып уку, намуслы булу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Авторның героена булган мөнәсәбәтен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ачыклыу, герой исеменнән эчтәлекне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Юрий Ермолаев “Сәгать ярдәм итте”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бирү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Йөгерек, сәнгатьле уку, геройга характеристи Дәреслек, ка бирү, 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Геройга карата үз мөнәсәбәтеңне белдерү, башка геройлар белән чагыштыру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Өлкәннәргә карата яхшы мөнәсәбәттә булырга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Хикәянең төп уен билгеләү. Геройга характеристика бирү.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Юрий Ермолаев “Сәгать ярдәм итте” хикәясе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Белем һәм күнекмәләрне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Йөгерек, сәнгатьле уку, геройга характеристи Дәреслек, ка бирү, 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Геройга карата үз мөнәсәбәтеңне белдерү, башка геройлар белән чагыштыру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Өлкәннәргә карата яхшы мөнәсәбәттә булырга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Хикәянең төп уен билгеләү. Геройга характеристика бирү.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ДТУ. Бәхетле балачак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Белем һәм күнекмәләрне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биремнәр эшләү, төркемдә әңгәмә, диалог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Кызыклы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вакыйга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540EBE">
              <w:rPr>
                <w:rFonts w:ascii="Times New Roman" w:hAnsi="Times New Roman"/>
                <w:sz w:val="24"/>
                <w:szCs w:val="24"/>
              </w:rPr>
              <w:t xml:space="preserve"> хикәя </w:t>
            </w:r>
            <w:proofErr w:type="spellStart"/>
            <w:r w:rsidRPr="00540EBE">
              <w:rPr>
                <w:rFonts w:ascii="Times New Roman" w:hAnsi="Times New Roman"/>
                <w:sz w:val="24"/>
                <w:szCs w:val="24"/>
              </w:rPr>
              <w:t>уйлау</w:t>
            </w:r>
            <w:proofErr w:type="spellEnd"/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Үзеңне һәм башкаларны бәхетле итү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 Бәхетле балачак” бүлеген гомумиләштереп кабатлау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Ганс Христиан Андерсен “Чыдам кургашын солдат”.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Әңгәмә, сәнгатьле уку, сүзлек белән эш, план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Тормышчан һәм маҗаралы вакыйгаларны табып аңлату.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Яхшылык һәм яманлыкны аеру, туганлык хисләрен саклау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Әкиятнең темасын, төп уен билгеләү. Кисәкләргә бүлү, исем бирү. Солдатның сәяхәте турында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план төзеп сөйләү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Ганс Христиан Андерсен “Чыдам кургашын солдат”.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Геройга характеристика бирү, фикер алышу, диаог кору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Иллюстрацияләрне әкият эчтәлегенә 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Авыр вакытта ярдәмгә ашыгу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Әкиятнең тормышчан һәм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маҗаралы урыннарын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табып уку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әкиятнең ахырын дәвам итү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Кургашын солдат образы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Геройга характеристика бирү, фикер алышу, диаог кору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</w:rPr>
              <w:t>Иллюстрацияләрне әкият эчтәлегенә тәңгәлләштерү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Авыр вакытта ярдәмгә ашыгу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Әкиятнең тормышчан һәм әкияти маҗараларны табып уку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556D23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43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Үзеңне тикшер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Маҗаралы дөнья илендә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эшләү, биремнәрне эшләү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Бирелгән сорауларга дөрес һәм төгәл җавап бирү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Үз белемеңне бәяләү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Белемеңне тикшерү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Джонатан Свифт “Гулливер сәяхәте”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портретны сүзләр ярдәмендә тасвирлау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Гипербола төшенчәсен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Барлык кешеләргә ярдәм итү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Әкиятнең эчтәлеген ачыклау.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Джонатан Свифт “Гулливер сәяхәте” әкияте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Яңа белем бирү дәресе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Сәнгатьле уку, портретны сүзләр ярдәмендә тасвирлау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Гипербола төшенчәсен үзләштерү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Барлык кешеләргә ярдәм итү 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Кисәкләргә бүлү, исем кую. Яңа хикәя уйлау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A20DAC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Ләбиб Лерон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“Шүрәле малае”әсәре.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Белем һәм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>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Рольләргә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бүлеп сәнгатьле уку, сорауларга җавап бирү, 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Шүрәле образын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башка әсәрләр белән чагыштыру, уртак якларын билгеләү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Белемле булырга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Пьесаны уку,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геройларга характеристика бирү,  уртак һәм аермалы якларны билгеләү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Ләбиб Лерон “Шүрәле малае”әсәре.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Рольләргә бүлеп сәнгатьле уку, сорауларга җавап бирү, 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Шүрәле образын башка әсәрләр белән чагыштыру, уртак якларын билгеләү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Белемле булырга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Пьесаны уку, геройларга характеристика бирү,  уртак һәм аермалы якларны билгеләү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Ләбиб Лерон “Шүрәле малае”әсәре. 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биремнәрне үтәү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Шүрәле образын башка әсәрләр белән чагыштыру, уртак якларын билгеләү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Белемле булырга омтылу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уртак һәм аермалы якларны билгеләү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843" w:type="dxa"/>
          </w:tcPr>
          <w:p w:rsidR="007B4534" w:rsidRPr="004E5ADD" w:rsidRDefault="007B4534" w:rsidP="00E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4E5ADD">
              <w:rPr>
                <w:rFonts w:ascii="Times New Roman" w:hAnsi="Times New Roman"/>
                <w:sz w:val="24"/>
                <w:szCs w:val="24"/>
                <w:lang w:val="tt-RU"/>
              </w:rPr>
              <w:t>Бәхетле балачак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 бүлеген йомгаклау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е 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4E5AD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843" w:type="dxa"/>
          </w:tcPr>
          <w:p w:rsidR="007B4534" w:rsidRPr="004E5ADD" w:rsidRDefault="007B4534" w:rsidP="00E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5ADD">
              <w:rPr>
                <w:rFonts w:ascii="Times New Roman" w:hAnsi="Times New Roman"/>
                <w:sz w:val="24"/>
                <w:szCs w:val="24"/>
                <w:lang w:val="tt-RU"/>
              </w:rPr>
              <w:t>Серле дөнья, могҗизалы дөнья (7 сәгать)</w:t>
            </w:r>
          </w:p>
        </w:tc>
        <w:tc>
          <w:tcPr>
            <w:tcW w:w="1276" w:type="dxa"/>
          </w:tcPr>
          <w:p w:rsidR="007B4534" w:rsidRPr="00A20DAC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Белемнәрне тикшерү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Зиннур Хөснияр “Шүрәле җыры” җыры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Белем һәм күнекмәләрне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үстерү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Характеристика бирү, монолог төзү, әңгәмә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Шүрәле образының бүгенге көндә дә актуальлеге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Урман, табигатьне саклау, андагы җан ияләренә игътибарлы булу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Геройларны чагыштыру, уртак һәм аермалы якларын билгеләү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AD106D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ДТУ. Серле дөнья,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могҗизалы дөнья.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Белем һәм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lastRenderedPageBreak/>
              <w:t xml:space="preserve">күнекмәләрне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Биремнәрне үтәү,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индивидуаль эш, диалог монолог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Яраткан әкият геройлары турында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сөйләү 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Геройның уңай сыйфатларын </w:t>
            </w: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күрсәтү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7B4534" w:rsidTr="00E72D62">
        <w:tc>
          <w:tcPr>
            <w:tcW w:w="534" w:type="dxa"/>
          </w:tcPr>
          <w:p w:rsidR="007B4534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ДТУ. Серле дөнья, могҗизалы дөнья.</w:t>
            </w:r>
          </w:p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40EB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Белем һәм күнекмәләрне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ныгыту</w:t>
            </w: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индивидуаль эш, диалог монолог төзү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Яраткан әкият геройлары турында сөйләү</w:t>
            </w: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Геройның уңай сыйфатларын күрсәтү</w:t>
            </w: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40EBE">
              <w:rPr>
                <w:rFonts w:ascii="Times New Roman" w:hAnsi="Times New Roman"/>
                <w:sz w:val="24"/>
                <w:szCs w:val="24"/>
                <w:lang w:val="tt-RU"/>
              </w:rPr>
              <w:t>“Серле дөнья, могжизалы дөнья” бүлеген гомумиләштереп кабатлау</w:t>
            </w: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B4534" w:rsidRPr="0085434B" w:rsidTr="00E72D62">
        <w:tc>
          <w:tcPr>
            <w:tcW w:w="534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84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Еллык </w:t>
            </w:r>
            <w:r w:rsidRPr="00706179">
              <w:rPr>
                <w:rFonts w:ascii="Times New Roman" w:hAnsi="Times New Roman"/>
                <w:sz w:val="20"/>
                <w:szCs w:val="20"/>
                <w:lang w:val="tt-RU"/>
              </w:rPr>
              <w:t>йомгаклау</w:t>
            </w:r>
          </w:p>
        </w:tc>
        <w:tc>
          <w:tcPr>
            <w:tcW w:w="127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B4534" w:rsidRPr="00540EBE" w:rsidRDefault="007B4534" w:rsidP="00E72D62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7B4534" w:rsidRPr="007B4534" w:rsidRDefault="007B4534" w:rsidP="007B4534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sectPr w:rsidR="007B4534" w:rsidRPr="007B4534" w:rsidSect="00FB26E5">
      <w:pgSz w:w="16838" w:h="11906" w:orient="landscape"/>
      <w:pgMar w:top="851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15127"/>
    <w:multiLevelType w:val="hybridMultilevel"/>
    <w:tmpl w:val="338860B0"/>
    <w:lvl w:ilvl="0" w:tplc="3014F038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7BB184F"/>
    <w:multiLevelType w:val="hybridMultilevel"/>
    <w:tmpl w:val="9B7A2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2C2"/>
    <w:rsid w:val="00012661"/>
    <w:rsid w:val="00021014"/>
    <w:rsid w:val="000812E2"/>
    <w:rsid w:val="00084D47"/>
    <w:rsid w:val="00090A59"/>
    <w:rsid w:val="000946C4"/>
    <w:rsid w:val="000A5953"/>
    <w:rsid w:val="000D27AA"/>
    <w:rsid w:val="000F687F"/>
    <w:rsid w:val="0010211A"/>
    <w:rsid w:val="00104A43"/>
    <w:rsid w:val="00106C55"/>
    <w:rsid w:val="00110DAE"/>
    <w:rsid w:val="0011220F"/>
    <w:rsid w:val="001202C2"/>
    <w:rsid w:val="00122BD5"/>
    <w:rsid w:val="00126CDB"/>
    <w:rsid w:val="00136DD7"/>
    <w:rsid w:val="0017301E"/>
    <w:rsid w:val="001841E7"/>
    <w:rsid w:val="001A1936"/>
    <w:rsid w:val="001D2432"/>
    <w:rsid w:val="00202CB6"/>
    <w:rsid w:val="002069A6"/>
    <w:rsid w:val="0024389E"/>
    <w:rsid w:val="00250116"/>
    <w:rsid w:val="002514FC"/>
    <w:rsid w:val="00253529"/>
    <w:rsid w:val="002607B1"/>
    <w:rsid w:val="00264308"/>
    <w:rsid w:val="0026717F"/>
    <w:rsid w:val="00272588"/>
    <w:rsid w:val="002832BE"/>
    <w:rsid w:val="002841E7"/>
    <w:rsid w:val="0029132B"/>
    <w:rsid w:val="002A16FA"/>
    <w:rsid w:val="002A1C72"/>
    <w:rsid w:val="002B7FAA"/>
    <w:rsid w:val="00304ABA"/>
    <w:rsid w:val="00305486"/>
    <w:rsid w:val="0033274F"/>
    <w:rsid w:val="00342A79"/>
    <w:rsid w:val="00345F60"/>
    <w:rsid w:val="0038527C"/>
    <w:rsid w:val="003C00B8"/>
    <w:rsid w:val="003D1F35"/>
    <w:rsid w:val="003E40B5"/>
    <w:rsid w:val="003F1DF6"/>
    <w:rsid w:val="004276C1"/>
    <w:rsid w:val="00433881"/>
    <w:rsid w:val="0047720F"/>
    <w:rsid w:val="004845B9"/>
    <w:rsid w:val="00490CED"/>
    <w:rsid w:val="00496112"/>
    <w:rsid w:val="004A3DAE"/>
    <w:rsid w:val="004E485F"/>
    <w:rsid w:val="004E5ADD"/>
    <w:rsid w:val="005152F8"/>
    <w:rsid w:val="0053163F"/>
    <w:rsid w:val="00540EBE"/>
    <w:rsid w:val="00566D7C"/>
    <w:rsid w:val="0058525A"/>
    <w:rsid w:val="005872D6"/>
    <w:rsid w:val="005968D0"/>
    <w:rsid w:val="005E054D"/>
    <w:rsid w:val="005E0CD0"/>
    <w:rsid w:val="005E4171"/>
    <w:rsid w:val="005F62FE"/>
    <w:rsid w:val="0060552D"/>
    <w:rsid w:val="006072F1"/>
    <w:rsid w:val="00612856"/>
    <w:rsid w:val="00622244"/>
    <w:rsid w:val="00640546"/>
    <w:rsid w:val="0064241C"/>
    <w:rsid w:val="0065539D"/>
    <w:rsid w:val="006724A9"/>
    <w:rsid w:val="00676115"/>
    <w:rsid w:val="0067671A"/>
    <w:rsid w:val="00681274"/>
    <w:rsid w:val="00697F95"/>
    <w:rsid w:val="006A4DCD"/>
    <w:rsid w:val="006F09CE"/>
    <w:rsid w:val="006F2D76"/>
    <w:rsid w:val="006F7FD2"/>
    <w:rsid w:val="00715284"/>
    <w:rsid w:val="00726CB7"/>
    <w:rsid w:val="00731F5B"/>
    <w:rsid w:val="00736404"/>
    <w:rsid w:val="007923EA"/>
    <w:rsid w:val="007B05FE"/>
    <w:rsid w:val="007B4534"/>
    <w:rsid w:val="007B5513"/>
    <w:rsid w:val="007C58AD"/>
    <w:rsid w:val="007D465E"/>
    <w:rsid w:val="008275AC"/>
    <w:rsid w:val="0084218F"/>
    <w:rsid w:val="00851EC9"/>
    <w:rsid w:val="0085434B"/>
    <w:rsid w:val="00864BD3"/>
    <w:rsid w:val="008C1FCA"/>
    <w:rsid w:val="008C5C6B"/>
    <w:rsid w:val="008D19D5"/>
    <w:rsid w:val="008D3D0C"/>
    <w:rsid w:val="008E3EA7"/>
    <w:rsid w:val="008E5393"/>
    <w:rsid w:val="008E5C1C"/>
    <w:rsid w:val="008F0C2C"/>
    <w:rsid w:val="00921FC7"/>
    <w:rsid w:val="00923C45"/>
    <w:rsid w:val="00937098"/>
    <w:rsid w:val="00947510"/>
    <w:rsid w:val="009475D5"/>
    <w:rsid w:val="00950596"/>
    <w:rsid w:val="00966836"/>
    <w:rsid w:val="009A6B66"/>
    <w:rsid w:val="009C43E4"/>
    <w:rsid w:val="009D57CB"/>
    <w:rsid w:val="009E4719"/>
    <w:rsid w:val="009F321F"/>
    <w:rsid w:val="00A1168C"/>
    <w:rsid w:val="00A2537F"/>
    <w:rsid w:val="00A332A4"/>
    <w:rsid w:val="00A44856"/>
    <w:rsid w:val="00A4790B"/>
    <w:rsid w:val="00A521A5"/>
    <w:rsid w:val="00A52419"/>
    <w:rsid w:val="00A63C0C"/>
    <w:rsid w:val="00A641EE"/>
    <w:rsid w:val="00A7175A"/>
    <w:rsid w:val="00A76346"/>
    <w:rsid w:val="00A86180"/>
    <w:rsid w:val="00A942A4"/>
    <w:rsid w:val="00AD54AA"/>
    <w:rsid w:val="00AD765D"/>
    <w:rsid w:val="00AF1CA2"/>
    <w:rsid w:val="00B05328"/>
    <w:rsid w:val="00B1314D"/>
    <w:rsid w:val="00B1456C"/>
    <w:rsid w:val="00B2387F"/>
    <w:rsid w:val="00B418B4"/>
    <w:rsid w:val="00B52617"/>
    <w:rsid w:val="00B5269D"/>
    <w:rsid w:val="00BA33DA"/>
    <w:rsid w:val="00BB189D"/>
    <w:rsid w:val="00BC1781"/>
    <w:rsid w:val="00BC5469"/>
    <w:rsid w:val="00BC5A7F"/>
    <w:rsid w:val="00BC6C0D"/>
    <w:rsid w:val="00C17BE4"/>
    <w:rsid w:val="00C64785"/>
    <w:rsid w:val="00CA4966"/>
    <w:rsid w:val="00CB0A14"/>
    <w:rsid w:val="00CB2856"/>
    <w:rsid w:val="00CB4BB8"/>
    <w:rsid w:val="00CD23CB"/>
    <w:rsid w:val="00CE1D0D"/>
    <w:rsid w:val="00CE3DCE"/>
    <w:rsid w:val="00D02DA8"/>
    <w:rsid w:val="00D30488"/>
    <w:rsid w:val="00D51397"/>
    <w:rsid w:val="00D56FD2"/>
    <w:rsid w:val="00D649B8"/>
    <w:rsid w:val="00D66621"/>
    <w:rsid w:val="00D82C0D"/>
    <w:rsid w:val="00D87B0B"/>
    <w:rsid w:val="00D93176"/>
    <w:rsid w:val="00DE6CD4"/>
    <w:rsid w:val="00DF5DA6"/>
    <w:rsid w:val="00E05855"/>
    <w:rsid w:val="00E13936"/>
    <w:rsid w:val="00E151FC"/>
    <w:rsid w:val="00E15573"/>
    <w:rsid w:val="00E2280B"/>
    <w:rsid w:val="00E35CF6"/>
    <w:rsid w:val="00E420C0"/>
    <w:rsid w:val="00E51835"/>
    <w:rsid w:val="00E55809"/>
    <w:rsid w:val="00E60196"/>
    <w:rsid w:val="00E70A70"/>
    <w:rsid w:val="00E83FE5"/>
    <w:rsid w:val="00EB2529"/>
    <w:rsid w:val="00F020A7"/>
    <w:rsid w:val="00F03E05"/>
    <w:rsid w:val="00F1131A"/>
    <w:rsid w:val="00F11326"/>
    <w:rsid w:val="00F16227"/>
    <w:rsid w:val="00F23ADF"/>
    <w:rsid w:val="00F33351"/>
    <w:rsid w:val="00F41600"/>
    <w:rsid w:val="00F450B1"/>
    <w:rsid w:val="00F507F7"/>
    <w:rsid w:val="00F575C4"/>
    <w:rsid w:val="00F8531B"/>
    <w:rsid w:val="00F959B6"/>
    <w:rsid w:val="00FB26E5"/>
    <w:rsid w:val="00FC1E7D"/>
    <w:rsid w:val="00FE163E"/>
    <w:rsid w:val="00FE7147"/>
    <w:rsid w:val="00FE7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15573"/>
    <w:pPr>
      <w:ind w:left="720"/>
      <w:contextualSpacing/>
    </w:pPr>
  </w:style>
  <w:style w:type="table" w:styleId="a4">
    <w:name w:val="Table Grid"/>
    <w:basedOn w:val="a1"/>
    <w:uiPriority w:val="99"/>
    <w:rsid w:val="001202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link w:val="NoSpacingChar"/>
    <w:uiPriority w:val="99"/>
    <w:rsid w:val="00304ABA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304AB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1"/>
    <w:uiPriority w:val="99"/>
    <w:locked/>
    <w:rsid w:val="00304ABA"/>
    <w:rPr>
      <w:sz w:val="22"/>
      <w:szCs w:val="22"/>
      <w:lang w:eastAsia="ru-RU" w:bidi="ar-SA"/>
    </w:rPr>
  </w:style>
  <w:style w:type="paragraph" w:customStyle="1" w:styleId="Style9">
    <w:name w:val="Style9"/>
    <w:basedOn w:val="a"/>
    <w:uiPriority w:val="99"/>
    <w:rsid w:val="00FB26E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character" w:customStyle="1" w:styleId="FontStyle84">
    <w:name w:val="Font Style84"/>
    <w:uiPriority w:val="99"/>
    <w:rsid w:val="00FB26E5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4480</Words>
  <Characters>25539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41</cp:revision>
  <dcterms:created xsi:type="dcterms:W3CDTF">2016-03-21T16:30:00Z</dcterms:created>
  <dcterms:modified xsi:type="dcterms:W3CDTF">2017-09-14T12:59:00Z</dcterms:modified>
</cp:coreProperties>
</file>